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8B5463" w:rsidRDefault="00AA155D" w:rsidP="00AA155D">
      <w:pPr>
        <w:rPr>
          <w:rFonts w:ascii="Tahoma" w:hAnsi="Tahoma" w:cs="Tahoma"/>
          <w:sz w:val="22"/>
          <w:szCs w:val="22"/>
        </w:rPr>
      </w:pPr>
    </w:p>
    <w:p w:rsidR="000D5348" w:rsidRPr="008B5463" w:rsidRDefault="000D5348" w:rsidP="000D5348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</w:p>
    <w:p w:rsidR="000D5348" w:rsidRPr="008B5463" w:rsidRDefault="000D5348" w:rsidP="000D5348">
      <w:pPr>
        <w:jc w:val="center"/>
        <w:rPr>
          <w:rFonts w:ascii="Tahoma" w:hAnsi="Tahoma" w:cs="Tahoma"/>
          <w:b/>
          <w:sz w:val="22"/>
          <w:szCs w:val="22"/>
          <w:lang w:val="fr-FR"/>
        </w:rPr>
      </w:pPr>
      <w:r w:rsidRPr="008B5463">
        <w:rPr>
          <w:rFonts w:ascii="Tahoma" w:hAnsi="Tahoma" w:cs="Tahoma"/>
          <w:b/>
          <w:sz w:val="22"/>
          <w:szCs w:val="22"/>
          <w:lang w:val="fr-FR"/>
        </w:rPr>
        <w:t>REZULTAT FINAL</w:t>
      </w:r>
    </w:p>
    <w:p w:rsidR="008B5463" w:rsidRPr="008B5463" w:rsidRDefault="008B5463" w:rsidP="008B5463">
      <w:pPr>
        <w:ind w:left="-142" w:firstLine="142"/>
        <w:jc w:val="center"/>
        <w:rPr>
          <w:rFonts w:ascii="Tahoma" w:hAnsi="Tahoma" w:cs="Tahoma"/>
          <w:sz w:val="22"/>
          <w:szCs w:val="22"/>
        </w:rPr>
      </w:pPr>
      <w:r w:rsidRPr="008B5463">
        <w:rPr>
          <w:rFonts w:ascii="Tahoma" w:hAnsi="Tahoma" w:cs="Tahoma"/>
          <w:sz w:val="22"/>
          <w:szCs w:val="22"/>
        </w:rPr>
        <w:t xml:space="preserve">privind notarea </w:t>
      </w:r>
      <w:r w:rsidR="00216483">
        <w:rPr>
          <w:rFonts w:ascii="Tahoma" w:hAnsi="Tahoma" w:cs="Tahoma"/>
          <w:sz w:val="22"/>
          <w:szCs w:val="22"/>
        </w:rPr>
        <w:t>probelor din</w:t>
      </w:r>
      <w:r w:rsidRPr="008B5463">
        <w:rPr>
          <w:rFonts w:ascii="Tahoma" w:hAnsi="Tahoma" w:cs="Tahoma"/>
          <w:sz w:val="22"/>
          <w:szCs w:val="22"/>
        </w:rPr>
        <w:t xml:space="preserve"> cadrul concursului pentru</w:t>
      </w:r>
    </w:p>
    <w:p w:rsidR="00140C38" w:rsidRPr="00CD34E0" w:rsidRDefault="008B5463" w:rsidP="00140C38">
      <w:pPr>
        <w:jc w:val="center"/>
        <w:rPr>
          <w:rFonts w:ascii="Tahoma" w:hAnsi="Tahoma" w:cs="Tahoma"/>
          <w:sz w:val="20"/>
          <w:szCs w:val="20"/>
        </w:rPr>
      </w:pPr>
      <w:r w:rsidRPr="008B5463">
        <w:rPr>
          <w:rFonts w:ascii="Tahoma" w:hAnsi="Tahoma" w:cs="Tahoma"/>
          <w:bCs/>
          <w:sz w:val="22"/>
          <w:szCs w:val="22"/>
        </w:rPr>
        <w:t xml:space="preserve">ocuparea postului de </w:t>
      </w:r>
      <w:r w:rsidR="00140C38" w:rsidRPr="007D1A36">
        <w:rPr>
          <w:rFonts w:ascii="Tahoma" w:hAnsi="Tahoma" w:cs="Tahoma"/>
          <w:bCs/>
          <w:sz w:val="20"/>
          <w:szCs w:val="20"/>
        </w:rPr>
        <w:t>funcți</w:t>
      </w:r>
      <w:r w:rsidR="00140C38">
        <w:rPr>
          <w:rFonts w:ascii="Tahoma" w:hAnsi="Tahoma" w:cs="Tahoma"/>
          <w:bCs/>
          <w:sz w:val="20"/>
          <w:szCs w:val="20"/>
        </w:rPr>
        <w:t>ei de conducere vacantă</w:t>
      </w:r>
      <w:r w:rsidR="00140C38" w:rsidRPr="004222D8">
        <w:rPr>
          <w:rFonts w:ascii="Tahoma" w:hAnsi="Tahoma" w:cs="Tahoma"/>
          <w:sz w:val="20"/>
          <w:szCs w:val="20"/>
        </w:rPr>
        <w:t xml:space="preserve"> </w:t>
      </w:r>
      <w:r w:rsidR="00140C38">
        <w:rPr>
          <w:rFonts w:ascii="Tahoma" w:hAnsi="Tahoma" w:cs="Tahoma"/>
          <w:sz w:val="20"/>
          <w:szCs w:val="20"/>
        </w:rPr>
        <w:t xml:space="preserve">de </w:t>
      </w:r>
      <w:r w:rsidR="00140C38" w:rsidRPr="00CD34E0">
        <w:rPr>
          <w:rFonts w:ascii="Tahoma" w:hAnsi="Tahoma" w:cs="Tahoma"/>
          <w:sz w:val="20"/>
          <w:szCs w:val="20"/>
        </w:rPr>
        <w:t>Șef Birou</w:t>
      </w:r>
      <w:r w:rsidR="00140C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0C38">
        <w:rPr>
          <w:rFonts w:ascii="Tahoma" w:hAnsi="Tahoma" w:cs="Tahoma"/>
          <w:sz w:val="20"/>
          <w:szCs w:val="20"/>
        </w:rPr>
        <w:t>gr.IA</w:t>
      </w:r>
      <w:proofErr w:type="spellEnd"/>
      <w:r w:rsidR="00140C38">
        <w:rPr>
          <w:rFonts w:ascii="Tahoma" w:hAnsi="Tahoma" w:cs="Tahoma"/>
          <w:sz w:val="20"/>
          <w:szCs w:val="20"/>
        </w:rPr>
        <w:t xml:space="preserve"> al</w:t>
      </w:r>
    </w:p>
    <w:p w:rsidR="008B5463" w:rsidRPr="008B5463" w:rsidRDefault="00140C38" w:rsidP="008B5463">
      <w:pPr>
        <w:ind w:left="-142" w:firstLine="14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Biroului Cadrul Național al Calificărilor</w:t>
      </w:r>
    </w:p>
    <w:p w:rsidR="008B5463" w:rsidRPr="008B5463" w:rsidRDefault="008B5463" w:rsidP="008B5463">
      <w:pPr>
        <w:ind w:left="-142" w:firstLine="142"/>
        <w:rPr>
          <w:rFonts w:ascii="Tahoma" w:hAnsi="Tahoma" w:cs="Tahoma"/>
          <w:sz w:val="22"/>
          <w:szCs w:val="22"/>
        </w:rPr>
      </w:pPr>
    </w:p>
    <w:p w:rsidR="000D5348" w:rsidRPr="008B5463" w:rsidRDefault="008B5463" w:rsidP="00140C38">
      <w:pPr>
        <w:rPr>
          <w:rFonts w:ascii="Tahoma" w:hAnsi="Tahoma" w:cs="Tahoma"/>
          <w:sz w:val="22"/>
          <w:szCs w:val="22"/>
          <w:lang w:val="fr-FR"/>
        </w:rPr>
      </w:pPr>
      <w:r w:rsidRPr="008B5463">
        <w:rPr>
          <w:rFonts w:ascii="Tahoma" w:hAnsi="Tahoma" w:cs="Tahoma"/>
          <w:sz w:val="22"/>
          <w:szCs w:val="22"/>
        </w:rPr>
        <w:t xml:space="preserve">În conformitate cu </w:t>
      </w:r>
      <w:r w:rsidRPr="008B5463">
        <w:rPr>
          <w:rFonts w:ascii="Tahoma" w:eastAsiaTheme="minorEastAsia" w:hAnsi="Tahoma" w:cs="Tahoma"/>
          <w:sz w:val="22"/>
          <w:szCs w:val="22"/>
        </w:rPr>
        <w:t>prevederile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HG nr. 1336/2022</w:t>
      </w:r>
      <w:r w:rsidRPr="008B5463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art.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31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alin.</w:t>
      </w:r>
      <w:r w:rsidRPr="008B5463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(1)</w:t>
      </w:r>
      <w:r w:rsidRPr="008B5463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din</w:t>
      </w:r>
      <w:r w:rsidRPr="008B5463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8B5463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Pr="008B5463">
        <w:rPr>
          <w:rFonts w:ascii="Tahoma" w:hAnsi="Tahoma" w:cs="Tahoma"/>
          <w:sz w:val="22"/>
          <w:szCs w:val="22"/>
        </w:rPr>
        <w:t xml:space="preserve">, </w:t>
      </w:r>
      <w:r w:rsidRPr="008B5463">
        <w:rPr>
          <w:rFonts w:ascii="Tahoma" w:hAnsi="Tahoma" w:cs="Tahoma"/>
          <w:bCs/>
          <w:sz w:val="22"/>
          <w:szCs w:val="22"/>
        </w:rPr>
        <w:t>Comisia de concurs</w:t>
      </w:r>
      <w:r w:rsidRPr="008B5463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8B5463">
        <w:rPr>
          <w:rFonts w:ascii="Tahoma" w:hAnsi="Tahoma" w:cs="Tahoma"/>
          <w:bCs/>
          <w:sz w:val="22"/>
          <w:szCs w:val="22"/>
        </w:rPr>
        <w:t xml:space="preserve">pentru ocuparea postului vacant de </w:t>
      </w:r>
      <w:r w:rsidR="00140C38" w:rsidRPr="00CD34E0">
        <w:rPr>
          <w:rFonts w:ascii="Tahoma" w:hAnsi="Tahoma" w:cs="Tahoma"/>
          <w:sz w:val="20"/>
          <w:szCs w:val="20"/>
        </w:rPr>
        <w:t>Șef Birou</w:t>
      </w:r>
      <w:r w:rsidR="00140C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0C38">
        <w:rPr>
          <w:rFonts w:ascii="Tahoma" w:hAnsi="Tahoma" w:cs="Tahoma"/>
          <w:sz w:val="20"/>
          <w:szCs w:val="20"/>
        </w:rPr>
        <w:t>gr.IA</w:t>
      </w:r>
      <w:proofErr w:type="spellEnd"/>
      <w:r w:rsidR="00140C38">
        <w:rPr>
          <w:rFonts w:ascii="Tahoma" w:hAnsi="Tahoma" w:cs="Tahoma"/>
          <w:sz w:val="20"/>
          <w:szCs w:val="20"/>
        </w:rPr>
        <w:t xml:space="preserve"> al </w:t>
      </w:r>
      <w:r w:rsidR="00140C38">
        <w:rPr>
          <w:rFonts w:ascii="Tahoma" w:hAnsi="Tahoma" w:cs="Tahoma"/>
          <w:bCs/>
          <w:sz w:val="22"/>
          <w:szCs w:val="22"/>
        </w:rPr>
        <w:t xml:space="preserve">Birou Cadrul Național al Calificărilor </w:t>
      </w:r>
      <w:r w:rsidRPr="008B5463">
        <w:rPr>
          <w:rFonts w:ascii="Tahoma" w:hAnsi="Tahoma" w:cs="Tahoma"/>
          <w:sz w:val="22"/>
          <w:szCs w:val="22"/>
        </w:rPr>
        <w:t>- (1 post,</w:t>
      </w:r>
      <w:r w:rsidR="000D5348" w:rsidRPr="008B5463">
        <w:rPr>
          <w:rFonts w:ascii="Tahoma" w:hAnsi="Tahoma" w:cs="Tahoma"/>
          <w:sz w:val="22"/>
          <w:szCs w:val="22"/>
        </w:rPr>
        <w:t xml:space="preserve">  Comisia de concurs în vederea oc</w:t>
      </w:r>
      <w:r w:rsidRPr="008B5463">
        <w:rPr>
          <w:rFonts w:ascii="Tahoma" w:hAnsi="Tahoma" w:cs="Tahoma"/>
          <w:sz w:val="22"/>
          <w:szCs w:val="22"/>
        </w:rPr>
        <w:t xml:space="preserve">upării postului de conducere </w:t>
      </w:r>
      <w:r w:rsidR="000D5348" w:rsidRPr="008B5463">
        <w:rPr>
          <w:rFonts w:ascii="Tahoma" w:hAnsi="Tahoma" w:cs="Tahoma"/>
          <w:sz w:val="22"/>
          <w:szCs w:val="22"/>
        </w:rPr>
        <w:t>vacant, a consemnat următoarele rezultate finale, astfel:</w:t>
      </w:r>
    </w:p>
    <w:tbl>
      <w:tblPr>
        <w:tblStyle w:val="TableGrid"/>
        <w:tblW w:w="9535" w:type="dxa"/>
        <w:tblInd w:w="-5" w:type="dxa"/>
        <w:tblLook w:val="01E0" w:firstRow="1" w:lastRow="1" w:firstColumn="1" w:lastColumn="1" w:noHBand="0" w:noVBand="0"/>
      </w:tblPr>
      <w:tblGrid>
        <w:gridCol w:w="720"/>
        <w:gridCol w:w="3240"/>
        <w:gridCol w:w="3443"/>
        <w:gridCol w:w="2132"/>
      </w:tblGrid>
      <w:tr w:rsidR="000D5348" w:rsidRPr="008B5463" w:rsidTr="00440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Nr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Crt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BA7645" w:rsidRDefault="00BA7645" w:rsidP="002B39BF">
            <w:pPr>
              <w:pStyle w:val="Default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înregistrare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8" w:rsidRPr="008B5463" w:rsidRDefault="008B5463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Postul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vacant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8B5463">
              <w:rPr>
                <w:rFonts w:ascii="Tahoma" w:hAnsi="Tahoma" w:cs="Tahoma"/>
                <w:b/>
                <w:sz w:val="22"/>
                <w:szCs w:val="22"/>
              </w:rPr>
              <w:t>Rezultat</w:t>
            </w:r>
            <w:proofErr w:type="spellEnd"/>
            <w:r w:rsidRPr="008B5463">
              <w:rPr>
                <w:rFonts w:ascii="Tahoma" w:hAnsi="Tahoma" w:cs="Tahoma"/>
                <w:b/>
                <w:sz w:val="22"/>
                <w:szCs w:val="22"/>
              </w:rPr>
              <w:t xml:space="preserve"> final concurs </w:t>
            </w:r>
          </w:p>
        </w:tc>
      </w:tr>
      <w:tr w:rsidR="000D5348" w:rsidRPr="008B5463" w:rsidTr="004406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546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903C6D" w:rsidP="002B39BF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0B319A">
              <w:rPr>
                <w:rFonts w:ascii="Tahoma" w:hAnsi="Tahoma" w:cs="Tahoma"/>
              </w:rPr>
              <w:t>3341/17.01.2023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48" w:rsidRPr="008B5463" w:rsidRDefault="00903C6D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Șef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Birou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48" w:rsidRPr="008B5463" w:rsidRDefault="000D5348" w:rsidP="002B39BF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5463">
              <w:rPr>
                <w:rFonts w:ascii="Tahoma" w:hAnsi="Tahoma" w:cs="Tahoma"/>
                <w:sz w:val="22"/>
                <w:szCs w:val="22"/>
              </w:rPr>
              <w:t>REUȘIT</w:t>
            </w:r>
          </w:p>
        </w:tc>
      </w:tr>
    </w:tbl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44067B" w:rsidRPr="0030411A" w:rsidRDefault="0044067B" w:rsidP="0044067B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44067B" w:rsidRPr="0030411A" w:rsidRDefault="0044067B" w:rsidP="0044067B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0"/>
          <w:szCs w:val="20"/>
        </w:rPr>
      </w:pPr>
      <w:r w:rsidRPr="0030411A">
        <w:rPr>
          <w:rFonts w:ascii="Tahoma" w:hAnsi="Tahoma" w:cs="Tahoma"/>
          <w:color w:val="000000"/>
          <w:sz w:val="20"/>
          <w:szCs w:val="20"/>
        </w:rPr>
        <w:t>SECRETAR:</w:t>
      </w:r>
      <w:bookmarkStart w:id="0" w:name="_GoBack"/>
      <w:bookmarkEnd w:id="0"/>
      <w:r w:rsidRPr="0030411A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</w:t>
      </w:r>
    </w:p>
    <w:p w:rsidR="0044067B" w:rsidRPr="0030411A" w:rsidRDefault="0044067B" w:rsidP="0044067B">
      <w:pPr>
        <w:rPr>
          <w:rFonts w:ascii="Tahoma" w:hAnsi="Tahoma" w:cs="Tahoma"/>
          <w:sz w:val="20"/>
          <w:szCs w:val="20"/>
        </w:rPr>
      </w:pPr>
      <w:r w:rsidRPr="0030411A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44067B" w:rsidRPr="0030411A" w:rsidRDefault="0044067B" w:rsidP="0044067B">
      <w:pPr>
        <w:rPr>
          <w:rFonts w:ascii="Tahoma" w:hAnsi="Tahoma" w:cs="Tahoma"/>
          <w:sz w:val="20"/>
          <w:szCs w:val="20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656FF7" w:rsidRPr="008B5463" w:rsidRDefault="00656FF7" w:rsidP="00656FF7">
      <w:pPr>
        <w:rPr>
          <w:rFonts w:ascii="Tahoma" w:hAnsi="Tahoma" w:cs="Tahoma"/>
          <w:sz w:val="22"/>
          <w:szCs w:val="22"/>
        </w:rPr>
      </w:pPr>
    </w:p>
    <w:p w:rsidR="00AA155D" w:rsidRPr="008B5463" w:rsidRDefault="00AA155D" w:rsidP="00AA155D">
      <w:pPr>
        <w:jc w:val="right"/>
        <w:rPr>
          <w:rFonts w:ascii="Tahoma" w:hAnsi="Tahoma" w:cs="Tahoma"/>
          <w:sz w:val="22"/>
          <w:szCs w:val="22"/>
        </w:rPr>
      </w:pPr>
    </w:p>
    <w:sectPr w:rsidR="00AA155D" w:rsidRPr="008B5463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0E" w:rsidRDefault="00F7200E">
      <w:pPr>
        <w:spacing w:after="0" w:line="240" w:lineRule="auto"/>
      </w:pPr>
      <w:r>
        <w:separator/>
      </w:r>
    </w:p>
  </w:endnote>
  <w:endnote w:type="continuationSeparator" w:id="0">
    <w:p w:rsidR="00F7200E" w:rsidRDefault="00F7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0E" w:rsidRDefault="00F7200E">
      <w:pPr>
        <w:spacing w:after="0" w:line="240" w:lineRule="auto"/>
      </w:pPr>
      <w:r>
        <w:separator/>
      </w:r>
    </w:p>
  </w:footnote>
  <w:footnote w:type="continuationSeparator" w:id="0">
    <w:p w:rsidR="00F7200E" w:rsidRDefault="00F7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02E"/>
    <w:multiLevelType w:val="hybridMultilevel"/>
    <w:tmpl w:val="7216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7933"/>
    <w:multiLevelType w:val="hybridMultilevel"/>
    <w:tmpl w:val="310AC1C8"/>
    <w:lvl w:ilvl="0" w:tplc="FE525C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0D5348"/>
    <w:rsid w:val="00140C38"/>
    <w:rsid w:val="001A35A7"/>
    <w:rsid w:val="001A4AA3"/>
    <w:rsid w:val="00216483"/>
    <w:rsid w:val="00266FB3"/>
    <w:rsid w:val="00273F0F"/>
    <w:rsid w:val="002A0643"/>
    <w:rsid w:val="002A5B1D"/>
    <w:rsid w:val="002E0AE5"/>
    <w:rsid w:val="003B1490"/>
    <w:rsid w:val="00434938"/>
    <w:rsid w:val="00436986"/>
    <w:rsid w:val="0044067B"/>
    <w:rsid w:val="004851B8"/>
    <w:rsid w:val="004C57F1"/>
    <w:rsid w:val="005069F2"/>
    <w:rsid w:val="00582EE1"/>
    <w:rsid w:val="0058594F"/>
    <w:rsid w:val="005E3AAC"/>
    <w:rsid w:val="005F6DBC"/>
    <w:rsid w:val="00627770"/>
    <w:rsid w:val="00656FF7"/>
    <w:rsid w:val="00697B0F"/>
    <w:rsid w:val="006B057C"/>
    <w:rsid w:val="00721482"/>
    <w:rsid w:val="00881238"/>
    <w:rsid w:val="00895234"/>
    <w:rsid w:val="008A1047"/>
    <w:rsid w:val="008B5463"/>
    <w:rsid w:val="008E5ED3"/>
    <w:rsid w:val="00903C6D"/>
    <w:rsid w:val="00963634"/>
    <w:rsid w:val="009D18AA"/>
    <w:rsid w:val="009F51F4"/>
    <w:rsid w:val="00A17312"/>
    <w:rsid w:val="00AA155D"/>
    <w:rsid w:val="00AB330A"/>
    <w:rsid w:val="00B21ED9"/>
    <w:rsid w:val="00B24B04"/>
    <w:rsid w:val="00B71454"/>
    <w:rsid w:val="00BA7645"/>
    <w:rsid w:val="00BE0144"/>
    <w:rsid w:val="00C12C8D"/>
    <w:rsid w:val="00C17FB4"/>
    <w:rsid w:val="00C36B0B"/>
    <w:rsid w:val="00CC3F0D"/>
    <w:rsid w:val="00D74D9C"/>
    <w:rsid w:val="00DF116C"/>
    <w:rsid w:val="00E12CCE"/>
    <w:rsid w:val="00E23F27"/>
    <w:rsid w:val="00F14F43"/>
    <w:rsid w:val="00F6240A"/>
    <w:rsid w:val="00F70D9C"/>
    <w:rsid w:val="00F7200E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6FF7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rsid w:val="000D5348"/>
    <w:pPr>
      <w:spacing w:after="0" w:line="240" w:lineRule="auto"/>
      <w:ind w:right="0" w:firstLine="0"/>
      <w:jc w:val="left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11</cp:revision>
  <cp:lastPrinted>2023-01-20T09:23:00Z</cp:lastPrinted>
  <dcterms:created xsi:type="dcterms:W3CDTF">2023-01-20T09:12:00Z</dcterms:created>
  <dcterms:modified xsi:type="dcterms:W3CDTF">2023-01-30T09:50:00Z</dcterms:modified>
</cp:coreProperties>
</file>